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20E7" w:rsidRPr="00E920E7" w:rsidRDefault="00E920E7" w:rsidP="00E920E7">
      <w:pPr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E920E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Пальчиковая гимнастика.</w:t>
      </w:r>
    </w:p>
    <w:p w:rsidR="000977F0" w:rsidRPr="00E920E7" w:rsidRDefault="00E920E7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920E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Пальчиковые игры</w:t>
      </w:r>
      <w:r w:rsidRPr="00E920E7">
        <w:rPr>
          <w:rFonts w:ascii="Times New Roman" w:hAnsi="Times New Roman" w:cs="Times New Roman"/>
          <w:sz w:val="24"/>
          <w:szCs w:val="24"/>
          <w:shd w:val="clear" w:color="auto" w:fill="FFFFFF"/>
        </w:rPr>
        <w:t> — общепринятое название занятий на развитие </w:t>
      </w:r>
      <w:hyperlink r:id="rId4" w:tooltip="Мелкая моторика" w:history="1">
        <w:r w:rsidRPr="00E920E7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мелкой моторики</w:t>
        </w:r>
      </w:hyperlink>
      <w:r w:rsidRPr="00E920E7">
        <w:rPr>
          <w:rFonts w:ascii="Times New Roman" w:hAnsi="Times New Roman" w:cs="Times New Roman"/>
          <w:sz w:val="24"/>
          <w:szCs w:val="24"/>
          <w:shd w:val="clear" w:color="auto" w:fill="FFFFFF"/>
        </w:rPr>
        <w:t> у детей.</w:t>
      </w:r>
    </w:p>
    <w:p w:rsidR="00E920E7" w:rsidRPr="00E920E7" w:rsidRDefault="00E920E7" w:rsidP="00E920E7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E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правило, пальчиковые игры сопровождаются рифмованными историями или сказками, чтобы занятие было интересно ребёнку.</w:t>
      </w:r>
    </w:p>
    <w:p w:rsidR="00E920E7" w:rsidRPr="00E920E7" w:rsidRDefault="00E920E7" w:rsidP="00E920E7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E7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Одной из самых известных </w:t>
      </w:r>
      <w:proofErr w:type="spellStart"/>
      <w:r w:rsidRPr="00E920E7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E920E7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"https://ru.wikipedia.org/wiki/%D0%9F%D0%BE%D1%82%D0%B5%D1%88%D0%BA%D0%B0" \o "Потешка" </w:instrText>
      </w:r>
      <w:r w:rsidRPr="00E920E7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E920E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потешек</w:t>
      </w:r>
      <w:proofErr w:type="spellEnd"/>
      <w:r w:rsidRPr="00E920E7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E920E7">
        <w:rPr>
          <w:rFonts w:ascii="Times New Roman" w:eastAsia="Times New Roman" w:hAnsi="Times New Roman" w:cs="Times New Roman"/>
          <w:sz w:val="24"/>
          <w:szCs w:val="24"/>
          <w:lang w:eastAsia="ru-RU"/>
        </w:rPr>
        <w:t> для пальчиковой игры является «Сорока».</w:t>
      </w:r>
    </w:p>
    <w:p w:rsidR="00E920E7" w:rsidRPr="00E920E7" w:rsidRDefault="00E920E7" w:rsidP="00E920E7">
      <w:pPr>
        <w:spacing w:before="120" w:after="12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</w:pPr>
      <w:r w:rsidRPr="00E920E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  <w:t>Сорока, сорока,</w:t>
      </w:r>
      <w:r w:rsidRPr="00E920E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  <w:br/>
        <w:t>Кашку варила</w:t>
      </w:r>
      <w:r w:rsidRPr="00E920E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  <w:br/>
        <w:t>Деток кормила,</w:t>
      </w:r>
      <w:r w:rsidRPr="00E920E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  <w:br/>
        <w:t>Этому дала, этому дала</w:t>
      </w:r>
      <w:r w:rsidRPr="00E920E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  <w:br/>
        <w:t>этому дала, этому дала,</w:t>
      </w:r>
      <w:r w:rsidRPr="00E920E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  <w:br/>
        <w:t>а этому — не дала!</w:t>
      </w:r>
      <w:r w:rsidRPr="00E920E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  <w:br/>
        <w:t>Он воду не носил,</w:t>
      </w:r>
      <w:r w:rsidRPr="00E920E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  <w:br/>
        <w:t>Печку не топил,</w:t>
      </w:r>
      <w:r w:rsidRPr="00E920E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  <w:br/>
        <w:t>Кашку не варил -</w:t>
      </w:r>
      <w:r w:rsidRPr="00E920E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  <w:br/>
        <w:t>Нет ему ничего.</w:t>
      </w:r>
    </w:p>
    <w:p w:rsidR="00E920E7" w:rsidRPr="00E920E7" w:rsidRDefault="00E920E7" w:rsidP="00E920E7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E7">
        <w:rPr>
          <w:rFonts w:ascii="Times New Roman" w:eastAsia="Times New Roman" w:hAnsi="Times New Roman" w:cs="Times New Roman"/>
          <w:sz w:val="24"/>
          <w:szCs w:val="24"/>
          <w:lang w:eastAsia="ru-RU"/>
        </w:rPr>
        <w:t>Движения в пальчиковых играх сильно варьируются в зависимости от возраста ребёнка. Если в 6-7 месяцев большинство действий производит взрослый, поглаживая ладони и пальцы малыша, то к трём годам ребёнок вполне способен показывать пальцами сложные жесты, самостоятельно рассказывая при этом текст истории.</w:t>
      </w:r>
    </w:p>
    <w:p w:rsidR="00E920E7" w:rsidRPr="00E920E7" w:rsidRDefault="00E920E7" w:rsidP="00E920E7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E7">
        <w:rPr>
          <w:rFonts w:ascii="Times New Roman" w:eastAsia="Times New Roman" w:hAnsi="Times New Roman" w:cs="Times New Roman"/>
          <w:sz w:val="24"/>
          <w:szCs w:val="24"/>
          <w:lang w:eastAsia="ru-RU"/>
        </w:rPr>
        <w:t>Влияние мануальных (ручных) действий на развитие мозга человека было известно еще во II веке до нашей эры в Китае.</w:t>
      </w:r>
    </w:p>
    <w:p w:rsidR="00E920E7" w:rsidRPr="00E920E7" w:rsidRDefault="00E920E7" w:rsidP="00E920E7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E7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Связь пальцевой моторики и речевой функции была подтверждена исследователями Института физиологии детей и подростков. В числе исследователей можно назвать А. В. </w:t>
      </w:r>
      <w:proofErr w:type="spellStart"/>
      <w:r w:rsidRPr="00E920E7"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Антакову-Фомину</w:t>
      </w:r>
      <w:proofErr w:type="spellEnd"/>
      <w:r w:rsidRPr="00E920E7">
        <w:rPr>
          <w:rFonts w:ascii="Times New Roman" w:eastAsia="Times New Roman" w:hAnsi="Times New Roman" w:cs="Times New Roman"/>
          <w:sz w:val="24"/>
          <w:szCs w:val="24"/>
          <w:lang w:eastAsia="ru-RU"/>
        </w:rPr>
        <w:t>, М. И. Кольцову, Е. И. </w:t>
      </w:r>
      <w:proofErr w:type="spellStart"/>
      <w:r w:rsidRPr="00E920E7">
        <w:rPr>
          <w:rFonts w:ascii="Times New Roman" w:eastAsia="Times New Roman" w:hAnsi="Times New Roman" w:cs="Times New Roman"/>
          <w:sz w:val="24"/>
          <w:szCs w:val="24"/>
          <w:lang w:eastAsia="ru-RU"/>
        </w:rPr>
        <w:t>Исенину</w:t>
      </w:r>
      <w:proofErr w:type="spellEnd"/>
      <w:r w:rsidRPr="00E920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E920E7" w:rsidRPr="00E920E7" w:rsidRDefault="00E920E7" w:rsidP="00E920E7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E7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Пальчиковые игры развивают мелкую моторику, а её развитие стимулирует развитие некоторых зон головного мозга, в частности речевых центров. Развитие мелкой моторики готовит руки ребёнка к разнообразным действиям в будущем: рисованию, письму, различным манипуляциям с предметами и т. д.</w:t>
      </w:r>
    </w:p>
    <w:p w:rsidR="00E920E7" w:rsidRPr="00E920E7" w:rsidRDefault="00E920E7" w:rsidP="00E920E7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E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Занятия пальчиковыми играми способствуют расширению словарного запаса, а если стихотворение не проговаривать, а напевать — то и музыкального слуха.</w:t>
      </w:r>
    </w:p>
    <w:p w:rsidR="00E920E7" w:rsidRPr="00E920E7" w:rsidRDefault="00E920E7" w:rsidP="00E920E7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Гармонизация движений тела, мелкой моторики рук и органов речи способствует формированию правильного произношения, помогает избавиться от монотонности речи, нормализовать её темп, учит соблюдению речевых пауз, снижает психическое напряжение. </w:t>
      </w:r>
    </w:p>
    <w:p w:rsidR="00E920E7" w:rsidRPr="00E920E7" w:rsidRDefault="00E920E7" w:rsidP="00E920E7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E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занятия пальчиковыми играми помогают достичь тесного контакта, в том числе и тактильного, между взрослым и ребёнком, что положительно сказывается на дальнейших отношениях между ними и, наконец, такие занятия, как правило, очень нравятся малышам.</w:t>
      </w:r>
    </w:p>
    <w:p w:rsidR="00E920E7" w:rsidRPr="00E920E7" w:rsidRDefault="00E920E7">
      <w:pPr>
        <w:rPr>
          <w:rFonts w:ascii="Times New Roman" w:hAnsi="Times New Roman" w:cs="Times New Roman"/>
          <w:sz w:val="24"/>
          <w:szCs w:val="24"/>
        </w:rPr>
      </w:pPr>
    </w:p>
    <w:sectPr w:rsidR="00E920E7" w:rsidRPr="00E920E7" w:rsidSect="00E920E7">
      <w:pgSz w:w="11907" w:h="16840" w:code="9"/>
      <w:pgMar w:top="568" w:right="851" w:bottom="1134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E920E7"/>
    <w:rsid w:val="000977F0"/>
    <w:rsid w:val="005838E6"/>
    <w:rsid w:val="007C262A"/>
    <w:rsid w:val="00E920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7F0"/>
  </w:style>
  <w:style w:type="paragraph" w:styleId="2">
    <w:name w:val="heading 2"/>
    <w:basedOn w:val="a"/>
    <w:link w:val="20"/>
    <w:uiPriority w:val="9"/>
    <w:qFormat/>
    <w:rsid w:val="00E920E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920E7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E920E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mw-headline">
    <w:name w:val="mw-headline"/>
    <w:basedOn w:val="a0"/>
    <w:rsid w:val="00E920E7"/>
  </w:style>
  <w:style w:type="character" w:customStyle="1" w:styleId="mw-editsection">
    <w:name w:val="mw-editsection"/>
    <w:basedOn w:val="a0"/>
    <w:rsid w:val="00E920E7"/>
  </w:style>
  <w:style w:type="character" w:customStyle="1" w:styleId="mw-editsection-bracket">
    <w:name w:val="mw-editsection-bracket"/>
    <w:basedOn w:val="a0"/>
    <w:rsid w:val="00E920E7"/>
  </w:style>
  <w:style w:type="character" w:customStyle="1" w:styleId="mw-editsection-divider">
    <w:name w:val="mw-editsection-divider"/>
    <w:basedOn w:val="a0"/>
    <w:rsid w:val="00E920E7"/>
  </w:style>
  <w:style w:type="paragraph" w:styleId="a4">
    <w:name w:val="Normal (Web)"/>
    <w:basedOn w:val="a"/>
    <w:uiPriority w:val="99"/>
    <w:semiHidden/>
    <w:unhideWhenUsed/>
    <w:rsid w:val="00E920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127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25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u.wikipedia.org/wiki/%D0%9C%D0%B5%D0%BB%D0%BA%D0%B0%D1%8F_%D0%BC%D0%BE%D1%82%D0%BE%D1%80%D0%B8%D0%BA%D0%B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342</Words>
  <Characters>1952</Characters>
  <Application>Microsoft Office Word</Application>
  <DocSecurity>0</DocSecurity>
  <Lines>16</Lines>
  <Paragraphs>4</Paragraphs>
  <ScaleCrop>false</ScaleCrop>
  <Company>Reanimator Extreme Edition</Company>
  <LinksUpToDate>false</LinksUpToDate>
  <CharactersWithSpaces>2290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Regina</dc:creator>
  <cp:lastModifiedBy>Regina</cp:lastModifiedBy>
  <cp:revision>1</cp:revision>
  <dcterms:created xsi:type="dcterms:W3CDTF">2018-11-05T04:47:00Z</dcterms:created>
  <dcterms:modified xsi:type="dcterms:W3CDTF">2018-11-05T04:50:00Z</dcterms:modified>
</cp:coreProperties>
</file>